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250D" w14:textId="77777777"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Порядок оценки заявок,</w:t>
      </w:r>
    </w:p>
    <w:p w14:paraId="69F76220" w14:textId="77777777"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окончательных предложений </w:t>
      </w:r>
    </w:p>
    <w:p w14:paraId="527C4FF3" w14:textId="77777777" w:rsidR="00A166F3" w:rsidRPr="00191AF3" w:rsidRDefault="00A166F3" w:rsidP="00191AF3">
      <w:pPr>
        <w:spacing w:after="240"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участников закупки и критерий этой оценки</w:t>
      </w:r>
    </w:p>
    <w:p w14:paraId="0613ED74" w14:textId="6997DC13" w:rsidR="00A166F3" w:rsidRPr="008E5062" w:rsidRDefault="00A166F3" w:rsidP="00191AF3">
      <w:pPr>
        <w:spacing w:after="24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заявок, окончательных предложений участников закупки осуществляется в соответствии со </w:t>
      </w:r>
      <w:r w:rsidR="00804376" w:rsidRPr="008E5062">
        <w:rPr>
          <w:rFonts w:ascii="Times New Roman" w:eastAsia="Times New Roman" w:hAnsi="Times New Roman"/>
          <w:sz w:val="24"/>
          <w:szCs w:val="24"/>
          <w:lang w:eastAsia="ru-RU"/>
        </w:rPr>
        <w:t>статьёй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 xml:space="preserve"> 22 Закона Приднестровской Молдавской Республики «О закупках в Приднестровской Молдавской Республике» и Постановлением Правительства ПМР от 25 марта 2020</w:t>
      </w:r>
      <w:r w:rsidR="00191A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78 «Об утверждении Порядка оценки заявок, окончательных предложений участников закупки при проведении запроса предложений».</w:t>
      </w:r>
    </w:p>
    <w:p w14:paraId="45893C41" w14:textId="77777777" w:rsidR="00BF4F03" w:rsidRPr="00326A1F" w:rsidRDefault="00191AF3" w:rsidP="00326A1F">
      <w:pPr>
        <w:spacing w:after="160" w:line="259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91AF3">
        <w:rPr>
          <w:rFonts w:ascii="Times New Roman" w:hAnsi="Times New Roman"/>
          <w:sz w:val="24"/>
          <w:szCs w:val="24"/>
          <w:u w:val="single"/>
        </w:rPr>
        <w:t>Критерии оценки заявок: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2"/>
        <w:gridCol w:w="1276"/>
        <w:gridCol w:w="1276"/>
        <w:gridCol w:w="1587"/>
        <w:gridCol w:w="1417"/>
        <w:gridCol w:w="1868"/>
      </w:tblGrid>
      <w:tr w:rsidR="00BF4F03" w:rsidRPr="00BF4F03" w14:paraId="215B13C7" w14:textId="77777777" w:rsidTr="00B34C36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3CD95D89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79E61507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AC19998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Критерии оценки заявок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2E0CFF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групп критериев оценки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575FE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критериев оценки в группе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97C6591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5152C6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Параметры</w:t>
            </w:r>
          </w:p>
          <w:p w14:paraId="1EE173BD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критерия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4A21CC29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Порядок</w:t>
            </w:r>
          </w:p>
          <w:p w14:paraId="0DA22B12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оценки</w:t>
            </w:r>
          </w:p>
        </w:tc>
      </w:tr>
      <w:tr w:rsidR="00BF4F03" w:rsidRPr="00BF4F03" w14:paraId="2E65221D" w14:textId="77777777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3E1282A6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72AED79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E52C9F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EDBEA9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9B80647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D5A410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603E497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BF4F03" w:rsidRPr="00BF4F03" w14:paraId="7ADEC5C9" w14:textId="77777777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8DA8148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19EA3AF" w14:textId="77777777" w:rsidR="00BF4F03" w:rsidRPr="00BF4F03" w:rsidRDefault="00BF4F03" w:rsidP="00BF4F03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Стоимостные: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DFA6C94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245B48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bottom"/>
          </w:tcPr>
          <w:p w14:paraId="7CCEBA2F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1C9A5E5" w14:textId="77777777"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8" w:type="dxa"/>
            <w:shd w:val="clear" w:color="auto" w:fill="auto"/>
            <w:vAlign w:val="bottom"/>
          </w:tcPr>
          <w:p w14:paraId="4FEE0FBE" w14:textId="77777777"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4F03" w:rsidRPr="00BF4F03" w14:paraId="34D30A1C" w14:textId="77777777" w:rsidTr="00B34C36">
        <w:trPr>
          <w:trHeight w:val="932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4F56A116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96EA694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Цена 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F95096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9555A5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B037BE7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B5020B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Цена, предлагаемая участником закупки,</w:t>
            </w:r>
          </w:p>
          <w:p w14:paraId="7E1C3184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 ПМР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AA486C6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14:paraId="1F37A625" w14:textId="77777777" w:rsidR="00BF4F03" w:rsidRPr="00191AF3" w:rsidRDefault="00BF4F03" w:rsidP="00BF4F03">
      <w:p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</w:p>
    <w:sectPr w:rsidR="00BF4F03" w:rsidRPr="00191AF3" w:rsidSect="00191AF3">
      <w:pgSz w:w="12240" w:h="15840" w:code="1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17A9"/>
    <w:multiLevelType w:val="hybridMultilevel"/>
    <w:tmpl w:val="E494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069E8"/>
    <w:multiLevelType w:val="hybridMultilevel"/>
    <w:tmpl w:val="1194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6F3"/>
    <w:rsid w:val="00191AF3"/>
    <w:rsid w:val="00226BBC"/>
    <w:rsid w:val="0030205C"/>
    <w:rsid w:val="00326A1F"/>
    <w:rsid w:val="003E7D86"/>
    <w:rsid w:val="004E288E"/>
    <w:rsid w:val="00804376"/>
    <w:rsid w:val="009F3B50"/>
    <w:rsid w:val="00A166F3"/>
    <w:rsid w:val="00A8738C"/>
    <w:rsid w:val="00A936D0"/>
    <w:rsid w:val="00AA65F9"/>
    <w:rsid w:val="00B34C36"/>
    <w:rsid w:val="00B665CB"/>
    <w:rsid w:val="00B76427"/>
    <w:rsid w:val="00B83059"/>
    <w:rsid w:val="00B8582F"/>
    <w:rsid w:val="00BF4F03"/>
    <w:rsid w:val="00D74C97"/>
    <w:rsid w:val="00DD728B"/>
    <w:rsid w:val="00E2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F5B6"/>
  <w15:chartTrackingRefBased/>
  <w15:docId w15:val="{35D67D04-E4E3-4E31-B65E-87E6DF1D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8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Евгений Цуркан</cp:lastModifiedBy>
  <cp:revision>3</cp:revision>
  <dcterms:created xsi:type="dcterms:W3CDTF">2022-03-24T12:00:00Z</dcterms:created>
  <dcterms:modified xsi:type="dcterms:W3CDTF">2026-04-03T10:03:00Z</dcterms:modified>
</cp:coreProperties>
</file>